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D864" w14:textId="77777777" w:rsidR="00912BA0" w:rsidRDefault="00912BA0">
      <w:pPr>
        <w:rPr>
          <w:color w:val="000000"/>
        </w:rPr>
      </w:pPr>
    </w:p>
    <w:p w14:paraId="2B235CB4" w14:textId="77777777" w:rsidR="00912BA0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Select Category: </w:t>
      </w:r>
    </w:p>
    <w:p w14:paraId="06A84035" w14:textId="77777777" w:rsidR="00912BA0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Select Sub Category:</w:t>
      </w:r>
    </w:p>
    <w:p w14:paraId="7FB3EA6C" w14:textId="77777777" w:rsidR="00912BA0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Activation Name:</w:t>
      </w:r>
    </w:p>
    <w:p w14:paraId="343521C7" w14:textId="77777777" w:rsidR="00912BA0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755DA289" w14:textId="77777777" w:rsidR="00912BA0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24315A68" w14:textId="77777777" w:rsidR="00912BA0" w:rsidRDefault="00000000">
      <w:pPr>
        <w:shd w:val="clear" w:color="auto" w:fill="FFFFFF"/>
        <w:spacing w:after="0" w:line="240" w:lineRule="auto"/>
        <w:rPr>
          <w:color w:val="000000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</w:rPr>
        <w:t xml:space="preserve"> (Max 500 words)</w:t>
      </w:r>
    </w:p>
    <w:p w14:paraId="14660C58" w14:textId="77777777" w:rsidR="00912BA0" w:rsidRDefault="00000000">
      <w:pPr>
        <w:shd w:val="clear" w:color="auto" w:fill="FFFFFF"/>
        <w:spacing w:after="0" w:line="240" w:lineRule="auto"/>
        <w:rPr>
          <w:rFonts w:eastAsia="Times New Roman" w:cs="Arial"/>
          <w:color w:val="262626" w:themeColor="text1" w:themeTint="D9"/>
        </w:rPr>
      </w:pPr>
      <w:r>
        <w:rPr>
          <w:rFonts w:eastAsia="Times New Roman" w:cs="Arial"/>
          <w:color w:val="000000"/>
        </w:rPr>
        <w:t>This may represent any Activity / Execution / Demonstration done in the OOH space solely for the purpose of promotion and / or advertising which include consumer engagement or experience, often in a physical, interactive, or sensory way.</w:t>
      </w:r>
    </w:p>
    <w:p w14:paraId="29F4472A" w14:textId="77777777" w:rsidR="00912BA0" w:rsidRDefault="00912BA0">
      <w:pPr>
        <w:shd w:val="clear" w:color="auto" w:fill="FFFFFF"/>
        <w:spacing w:after="0" w:line="240" w:lineRule="auto"/>
        <w:rPr>
          <w:rFonts w:eastAsia="Times New Roman" w:cstheme="minorHAnsi"/>
          <w:color w:val="262626" w:themeColor="text1" w:themeTint="D9"/>
        </w:rPr>
      </w:pPr>
    </w:p>
    <w:p w14:paraId="1B5ADCC5" w14:textId="77777777" w:rsidR="00912BA0" w:rsidRDefault="00000000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  <w:r>
        <w:rPr>
          <w:rFonts w:eastAsia="Times New Roman" w:cstheme="minorHAnsi"/>
          <w:b/>
          <w:bCs/>
          <w:color w:val="000000"/>
        </w:rPr>
        <w:t xml:space="preserve"> Description covering the following points: </w:t>
      </w:r>
    </w:p>
    <w:p w14:paraId="07D42220" w14:textId="77777777" w:rsidR="00912BA0" w:rsidRDefault="00912BA0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</w:p>
    <w:p w14:paraId="702DCDB6" w14:textId="77777777" w:rsidR="00912BA0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Objective </w:t>
      </w:r>
    </w:p>
    <w:p w14:paraId="28399FC7" w14:textId="77777777" w:rsidR="00912BA0" w:rsidRDefault="00912BA0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</w:p>
    <w:p w14:paraId="45B3550F" w14:textId="77777777" w:rsidR="00912BA0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Strategy and Details of execution: Target audience, duration, Location, any integration with other medium, </w:t>
      </w:r>
      <w:proofErr w:type="spellStart"/>
      <w:r>
        <w:rPr>
          <w:rFonts w:eastAsia="Times New Roman" w:cstheme="minorHAnsi"/>
          <w:color w:val="000000"/>
        </w:rPr>
        <w:t>etc</w:t>
      </w:r>
      <w:proofErr w:type="spellEnd"/>
    </w:p>
    <w:p w14:paraId="0BD2EA08" w14:textId="77777777" w:rsidR="00912BA0" w:rsidRDefault="00912BA0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FF0000"/>
        </w:rPr>
      </w:pPr>
    </w:p>
    <w:p w14:paraId="3568F69F" w14:textId="77777777" w:rsidR="00912BA0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cstheme="minorHAnsi"/>
          <w:color w:val="000000"/>
          <w:shd w:val="clear" w:color="auto" w:fill="FFFFFF"/>
        </w:rPr>
        <w:t>Impact of Assessment: Result and effectiveness</w:t>
      </w:r>
    </w:p>
    <w:p w14:paraId="16C9F0B4" w14:textId="77777777" w:rsidR="00912BA0" w:rsidRDefault="00912BA0">
      <w:pPr>
        <w:shd w:val="clear" w:color="auto" w:fill="FFFFFF"/>
        <w:spacing w:after="0" w:line="240" w:lineRule="auto"/>
        <w:rPr>
          <w:rFonts w:eastAsia="Times New Roman" w:cstheme="minorHAnsi"/>
          <w:color w:val="0D0D0D" w:themeColor="text1" w:themeTint="F2"/>
        </w:rPr>
      </w:pPr>
    </w:p>
    <w:p w14:paraId="5C23F30B" w14:textId="77777777" w:rsidR="00912BA0" w:rsidRDefault="00912BA0">
      <w:pPr>
        <w:rPr>
          <w:color w:val="000000"/>
        </w:rPr>
      </w:pPr>
    </w:p>
    <w:p w14:paraId="6A2FDC0A" w14:textId="77777777" w:rsidR="00912BA0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49194CD1" w14:textId="77777777" w:rsidR="00912BA0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6AA4B7F4" w14:textId="77777777" w:rsidR="00912BA0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4C31F72A" w14:textId="77777777" w:rsidR="00912BA0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bookmarkStart w:id="0" w:name="_Hlk193368298"/>
      <w:r>
        <w:rPr>
          <w:rFonts w:cstheme="minorHAnsi"/>
          <w:color w:val="000000"/>
        </w:rPr>
        <w:t xml:space="preserve">Images should cover - </w:t>
      </w:r>
      <w:bookmarkEnd w:id="0"/>
      <w:r>
        <w:rPr>
          <w:rFonts w:cstheme="minorHAnsi"/>
          <w:color w:val="000000"/>
        </w:rPr>
        <w:t xml:space="preserve">Actual execution images showing the activity / demonstration </w:t>
      </w:r>
    </w:p>
    <w:p w14:paraId="33E3D2D6" w14:textId="77777777" w:rsidR="00912BA0" w:rsidRDefault="00912BA0">
      <w:pPr>
        <w:pStyle w:val="ListParagraph"/>
        <w:spacing w:after="120" w:line="240" w:lineRule="auto"/>
        <w:rPr>
          <w:rFonts w:cstheme="minorHAnsi"/>
          <w:color w:val="FF0000"/>
        </w:rPr>
      </w:pPr>
    </w:p>
    <w:p w14:paraId="461C27A5" w14:textId="77777777" w:rsidR="00912BA0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F8FD50C" wp14:editId="0D80D77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7F70DBC3" w14:textId="77777777" w:rsidR="00912BA0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8pt;height:27pt;mso-position-horizontal:left;mso-position-horizontal-relative:margin" wp14:anchorId="2F8FD50C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4129BEDB" w14:textId="77777777" w:rsidR="00912BA0" w:rsidRDefault="00912BA0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798BB032" w14:textId="77777777" w:rsidR="00912BA0" w:rsidRDefault="00912BA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7EF369CB" w14:textId="77777777" w:rsidR="00912BA0" w:rsidRDefault="0000000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5B2E85DC" w14:textId="77777777" w:rsidR="00912BA0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2D21F2B" w14:textId="77777777" w:rsidR="00912BA0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72026AB7" w14:textId="77777777" w:rsidR="00912BA0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61C4F43A" w14:textId="77777777" w:rsidR="00912BA0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1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2" w:name="_Hlk193368374"/>
      <w:bookmarkEnd w:id="1"/>
      <w:bookmarkEnd w:id="2"/>
    </w:p>
    <w:p w14:paraId="5BDA37C0" w14:textId="77777777" w:rsidR="00912BA0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E17AE44" wp14:editId="22D78A30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01FB58C8" w14:textId="77777777" w:rsidR="00912BA0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8pt;height:27pt;mso-position-horizontal:left;mso-position-horizontal-relative:margin" wp14:anchorId="0E17AE44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5D99A30E" w14:textId="77777777" w:rsidR="00912BA0" w:rsidRDefault="00912BA0">
      <w:pPr>
        <w:rPr>
          <w:b/>
          <w:color w:val="0D0D0D" w:themeColor="text1" w:themeTint="F2"/>
        </w:rPr>
      </w:pPr>
    </w:p>
    <w:p w14:paraId="6A1135E9" w14:textId="77777777" w:rsidR="00912BA0" w:rsidRDefault="00912BA0">
      <w:pPr>
        <w:rPr>
          <w:b/>
          <w:color w:val="0D0D0D" w:themeColor="text1" w:themeTint="F2"/>
          <w:sz w:val="24"/>
          <w:szCs w:val="24"/>
        </w:rPr>
      </w:pPr>
    </w:p>
    <w:p w14:paraId="314E2614" w14:textId="77777777" w:rsidR="00912BA0" w:rsidRDefault="00912BA0">
      <w:pPr>
        <w:rPr>
          <w:b/>
          <w:color w:val="0D0D0D" w:themeColor="text1" w:themeTint="F2"/>
          <w:sz w:val="24"/>
          <w:szCs w:val="24"/>
        </w:rPr>
      </w:pPr>
    </w:p>
    <w:p w14:paraId="1E179F77" w14:textId="77777777" w:rsidR="00912BA0" w:rsidRDefault="00912BA0">
      <w:pPr>
        <w:rPr>
          <w:b/>
          <w:color w:val="0D0D0D" w:themeColor="text1" w:themeTint="F2"/>
          <w:sz w:val="24"/>
          <w:szCs w:val="24"/>
        </w:rPr>
      </w:pPr>
    </w:p>
    <w:p w14:paraId="0B4D55AD" w14:textId="77777777" w:rsidR="00912BA0" w:rsidRDefault="00912BA0">
      <w:pPr>
        <w:rPr>
          <w:b/>
          <w:color w:val="0D0D0D" w:themeColor="text1" w:themeTint="F2"/>
          <w:sz w:val="24"/>
          <w:szCs w:val="24"/>
        </w:rPr>
      </w:pPr>
    </w:p>
    <w:p w14:paraId="30DC7F3A" w14:textId="77777777" w:rsidR="00912BA0" w:rsidRDefault="00912BA0">
      <w:pPr>
        <w:rPr>
          <w:b/>
          <w:color w:val="0D0D0D" w:themeColor="text1" w:themeTint="F2"/>
          <w:sz w:val="24"/>
          <w:szCs w:val="24"/>
        </w:rPr>
      </w:pPr>
    </w:p>
    <w:p w14:paraId="1609A273" w14:textId="77777777" w:rsidR="00912BA0" w:rsidRDefault="00000000">
      <w:p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0AA9C91B" w14:textId="77777777" w:rsidR="00912BA0" w:rsidRDefault="00000000">
      <w:pPr>
        <w:rPr>
          <w:color w:val="0D0D0D" w:themeColor="text1" w:themeTint="F2"/>
        </w:rPr>
      </w:pPr>
      <w:r>
        <w:rPr>
          <w:color w:val="000000"/>
        </w:rPr>
        <w:t>Name:</w:t>
      </w:r>
    </w:p>
    <w:p w14:paraId="2E94D48C" w14:textId="77777777" w:rsidR="00912BA0" w:rsidRDefault="00000000">
      <w:pPr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1EAABA21" w14:textId="77777777" w:rsidR="00912BA0" w:rsidRDefault="00000000">
      <w:pPr>
        <w:rPr>
          <w:color w:val="0D0D0D" w:themeColor="text1" w:themeTint="F2"/>
        </w:rPr>
      </w:pPr>
      <w:r>
        <w:rPr>
          <w:color w:val="000000"/>
        </w:rPr>
        <w:t>Company:</w:t>
      </w:r>
    </w:p>
    <w:p w14:paraId="16B35178" w14:textId="77777777" w:rsidR="00912BA0" w:rsidRDefault="00000000">
      <w:pPr>
        <w:rPr>
          <w:color w:val="0D0D0D" w:themeColor="text1" w:themeTint="F2"/>
        </w:rPr>
      </w:pPr>
      <w:r>
        <w:rPr>
          <w:color w:val="000000"/>
        </w:rPr>
        <w:t>Email ID:</w:t>
      </w:r>
    </w:p>
    <w:p w14:paraId="78491506" w14:textId="77777777" w:rsidR="00912BA0" w:rsidRDefault="00000000">
      <w:pPr>
        <w:rPr>
          <w:color w:val="0D0D0D" w:themeColor="text1" w:themeTint="F2"/>
        </w:rPr>
      </w:pPr>
      <w:r>
        <w:rPr>
          <w:color w:val="000000"/>
        </w:rPr>
        <w:t>Mobile:</w:t>
      </w:r>
    </w:p>
    <w:p w14:paraId="26B87C5F" w14:textId="77777777" w:rsidR="00912BA0" w:rsidRDefault="00000000">
      <w:pPr>
        <w:rPr>
          <w:color w:val="0D0D0D" w:themeColor="text1" w:themeTint="F2"/>
        </w:rPr>
      </w:pPr>
      <w:r>
        <w:rPr>
          <w:color w:val="000000"/>
        </w:rPr>
        <w:t>Address:</w:t>
      </w:r>
    </w:p>
    <w:p w14:paraId="0E87FF4A" w14:textId="77777777" w:rsidR="00912BA0" w:rsidRDefault="00912BA0">
      <w:pPr>
        <w:rPr>
          <w:color w:val="0D0D0D" w:themeColor="text1" w:themeTint="F2"/>
        </w:rPr>
      </w:pPr>
    </w:p>
    <w:p w14:paraId="125964E5" w14:textId="77777777" w:rsidR="00912BA0" w:rsidRDefault="00912BA0">
      <w:pPr>
        <w:rPr>
          <w:color w:val="0D0D0D" w:themeColor="text1" w:themeTint="F2"/>
        </w:rPr>
      </w:pPr>
    </w:p>
    <w:p w14:paraId="0A8062B6" w14:textId="77777777" w:rsidR="00912BA0" w:rsidRDefault="00912BA0">
      <w:pPr>
        <w:rPr>
          <w:color w:val="0D0D0D" w:themeColor="text1" w:themeTint="F2"/>
        </w:rPr>
      </w:pPr>
    </w:p>
    <w:p w14:paraId="7A579876" w14:textId="77777777" w:rsidR="00912BA0" w:rsidRDefault="00912BA0">
      <w:pPr>
        <w:rPr>
          <w:color w:val="000000"/>
        </w:rPr>
      </w:pPr>
    </w:p>
    <w:sectPr w:rsidR="00912BA0">
      <w:headerReference w:type="default" r:id="rId7"/>
      <w:pgSz w:w="12240" w:h="15840"/>
      <w:pgMar w:top="720" w:right="720" w:bottom="720" w:left="720" w:header="43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4521" w14:textId="77777777" w:rsidR="00587DBC" w:rsidRDefault="00587DBC">
      <w:pPr>
        <w:spacing w:after="0" w:line="240" w:lineRule="auto"/>
      </w:pPr>
      <w:r>
        <w:separator/>
      </w:r>
    </w:p>
  </w:endnote>
  <w:endnote w:type="continuationSeparator" w:id="0">
    <w:p w14:paraId="3C7BD8C2" w14:textId="77777777" w:rsidR="00587DBC" w:rsidRDefault="0058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08F6" w14:textId="77777777" w:rsidR="00587DBC" w:rsidRDefault="00587DBC">
      <w:pPr>
        <w:spacing w:after="0" w:line="240" w:lineRule="auto"/>
      </w:pPr>
      <w:r>
        <w:separator/>
      </w:r>
    </w:p>
  </w:footnote>
  <w:footnote w:type="continuationSeparator" w:id="0">
    <w:p w14:paraId="4B0E5970" w14:textId="77777777" w:rsidR="00587DBC" w:rsidRDefault="0058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639879"/>
      <w:docPartObj>
        <w:docPartGallery w:val="Page Numbers (Top of Page)"/>
        <w:docPartUnique/>
      </w:docPartObj>
    </w:sdtPr>
    <w:sdtContent>
      <w:p w14:paraId="7F82B5F7" w14:textId="67DF7DB7" w:rsidR="00912BA0" w:rsidRDefault="00000000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– OAA 202</w:t>
        </w:r>
        <w:r w:rsidR="00507EA7">
          <w:rPr>
            <w:u w:val="single"/>
          </w:rPr>
          <w:t>6</w:t>
        </w:r>
      </w:p>
      <w:p w14:paraId="548BC66E" w14:textId="25CDA4B6" w:rsidR="00912BA0" w:rsidRDefault="00507EA7">
        <w:pPr>
          <w:jc w:val="center"/>
          <w:rPr>
            <w:b/>
            <w:color w:val="3B3838" w:themeColor="background2" w:themeShade="40"/>
            <w:u w:val="single"/>
          </w:rPr>
        </w:pPr>
        <w:r>
          <w:rPr>
            <w:b/>
            <w:color w:val="3B3838" w:themeColor="background2" w:themeShade="40"/>
            <w:u w:val="single"/>
          </w:rPr>
          <w:t>4D. Best use of OOH Format</w:t>
        </w:r>
        <w:r w:rsidR="00000000">
          <w:rPr>
            <w:b/>
            <w:color w:val="3B3838" w:themeColor="background2" w:themeShade="40"/>
            <w:u w:val="single"/>
          </w:rPr>
          <w:t xml:space="preserve"> – </w:t>
        </w:r>
        <w:r w:rsidR="00000000"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  <w:t xml:space="preserve">BEST USE OF AUDIO ADVERTISING IN OOH </w:t>
        </w:r>
      </w:p>
      <w:p w14:paraId="114853FD" w14:textId="77777777" w:rsidR="00912BA0" w:rsidRDefault="00912BA0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</w:p>
      <w:p w14:paraId="1ECAC536" w14:textId="77777777" w:rsidR="00912BA0" w:rsidRDefault="00000000">
        <w:pPr>
          <w:rPr>
            <w:rFonts w:ascii="Arial" w:hAnsi="Arial" w:cs="Arial"/>
            <w:i/>
            <w:iCs/>
            <w:color w:val="4A4949"/>
            <w:sz w:val="21"/>
            <w:szCs w:val="21"/>
            <w:highlight w:val="white"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This is a sample form just for reference and to help you compile the information.)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46D"/>
    <w:multiLevelType w:val="multilevel"/>
    <w:tmpl w:val="128AA4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3E73C3"/>
    <w:multiLevelType w:val="multilevel"/>
    <w:tmpl w:val="B6F8BF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141256"/>
    <w:multiLevelType w:val="multilevel"/>
    <w:tmpl w:val="559CC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400B94"/>
    <w:multiLevelType w:val="multilevel"/>
    <w:tmpl w:val="58CE6F34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01088404">
    <w:abstractNumId w:val="3"/>
  </w:num>
  <w:num w:numId="2" w16cid:durableId="870218612">
    <w:abstractNumId w:val="1"/>
  </w:num>
  <w:num w:numId="3" w16cid:durableId="872569993">
    <w:abstractNumId w:val="2"/>
  </w:num>
  <w:num w:numId="4" w16cid:durableId="176182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A0"/>
    <w:rsid w:val="00507EA7"/>
    <w:rsid w:val="00587DBC"/>
    <w:rsid w:val="00912BA0"/>
    <w:rsid w:val="00EA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F147"/>
  <w15:docId w15:val="{D86BF547-1AD8-44A2-968B-C8457C17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A0CB2"/>
  </w:style>
  <w:style w:type="character" w:customStyle="1" w:styleId="FooterChar">
    <w:name w:val="Footer Char"/>
    <w:basedOn w:val="DefaultParagraphFont"/>
    <w:link w:val="Footer"/>
    <w:uiPriority w:val="99"/>
    <w:qFormat/>
    <w:rsid w:val="00CA0CB2"/>
  </w:style>
  <w:style w:type="character" w:customStyle="1" w:styleId="NumberingSymbols">
    <w:name w:val="Numbering Symbols"/>
    <w:qFormat/>
    <w:rPr>
      <w:color w:val="000000"/>
    </w:rPr>
  </w:style>
  <w:style w:type="character" w:customStyle="1" w:styleId="Bullets">
    <w:name w:val="Bullets"/>
    <w:qFormat/>
    <w:rPr>
      <w:rFonts w:ascii="OpenSymbol" w:eastAsia="OpenSymbol" w:hAnsi="OpenSymbol" w:cs="OpenSymbol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42742"/>
  </w:style>
  <w:style w:type="paragraph" w:styleId="ListParagraph">
    <w:name w:val="List Paragraph"/>
    <w:basedOn w:val="Normal"/>
    <w:uiPriority w:val="34"/>
    <w:qFormat/>
    <w:rsid w:val="00042742"/>
    <w:pPr>
      <w:spacing w:after="200" w:line="276" w:lineRule="auto"/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2</cp:revision>
  <dcterms:created xsi:type="dcterms:W3CDTF">2026-02-10T05:14:00Z</dcterms:created>
  <dcterms:modified xsi:type="dcterms:W3CDTF">2026-02-10T05:14:00Z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